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15" w:rsidRDefault="00061615" w:rsidP="00061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ОСОБЫХ ПРАВАХ И ПРЕИМУЩЕСТВАХ</w:t>
      </w:r>
    </w:p>
    <w:p w:rsidR="00061615" w:rsidRDefault="00061615" w:rsidP="00061615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Правила приема подпункты </w:t>
      </w:r>
      <w:r w:rsidR="006B3C9E">
        <w:rPr>
          <w:rFonts w:ascii="Times New Roman" w:hAnsi="Times New Roman"/>
          <w:i/>
          <w:sz w:val="24"/>
          <w:szCs w:val="24"/>
        </w:rPr>
        <w:t>26-34 п.4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B254E" w:rsidRDefault="003B254E" w:rsidP="00061615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061615" w:rsidRPr="003E0BFA" w:rsidRDefault="00061615" w:rsidP="00061615">
      <w:pPr>
        <w:keepNext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E0BFA">
        <w:rPr>
          <w:rFonts w:ascii="Times New Roman" w:hAnsi="Times New Roman" w:cs="Times New Roman"/>
        </w:rPr>
        <w:t>Право на прием без вступительных испытаний имеют:</w:t>
      </w:r>
    </w:p>
    <w:p w:rsidR="00061615" w:rsidRPr="003E0BFA" w:rsidRDefault="00061615" w:rsidP="00061615">
      <w:pPr>
        <w:pStyle w:val="ConsPlusNormal"/>
        <w:widowControl/>
        <w:numPr>
          <w:ilvl w:val="0"/>
          <w:numId w:val="4"/>
        </w:numPr>
        <w:tabs>
          <w:tab w:val="left" w:pos="1134"/>
          <w:tab w:val="num" w:pos="1560"/>
        </w:tabs>
        <w:ind w:left="0" w:firstLine="1069"/>
        <w:jc w:val="both"/>
        <w:rPr>
          <w:rFonts w:ascii="Times New Roman" w:hAnsi="Times New Roman" w:cs="Times New Roman"/>
        </w:rPr>
      </w:pPr>
      <w:r w:rsidRPr="003E0BFA">
        <w:rPr>
          <w:rFonts w:ascii="Times New Roman" w:hAnsi="Times New Roman" w:cs="Times New Roman"/>
        </w:rPr>
        <w:t>победители и призеры заключительного этапа всероссийской олимпиады школьников</w:t>
      </w:r>
      <w:r w:rsidR="003E1FCD">
        <w:rPr>
          <w:rFonts w:ascii="Times New Roman" w:hAnsi="Times New Roman" w:cs="Times New Roman"/>
        </w:rPr>
        <w:t xml:space="preserve"> (далее – победители и призеры всероссийской олимпиады)</w:t>
      </w:r>
      <w:r w:rsidRPr="003E0BFA">
        <w:rPr>
          <w:rFonts w:ascii="Times New Roman" w:hAnsi="Times New Roman" w:cs="Times New Roman"/>
        </w:rPr>
        <w:t>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3E1FCD">
        <w:rPr>
          <w:rFonts w:ascii="Times New Roman" w:hAnsi="Times New Roman" w:cs="Times New Roman"/>
        </w:rPr>
        <w:t xml:space="preserve"> (далее – члены сборных команд</w:t>
      </w:r>
      <w:proofErr w:type="gramStart"/>
      <w:r w:rsidR="003E1FCD">
        <w:rPr>
          <w:rFonts w:ascii="Times New Roman" w:hAnsi="Times New Roman" w:cs="Times New Roman"/>
        </w:rPr>
        <w:t xml:space="preserve"> </w:t>
      </w:r>
      <w:r w:rsidR="006B3C9E">
        <w:rPr>
          <w:rFonts w:ascii="Times New Roman" w:hAnsi="Times New Roman" w:cs="Times New Roman"/>
        </w:rPr>
        <w:t>,</w:t>
      </w:r>
      <w:proofErr w:type="gramEnd"/>
      <w:r w:rsidR="006B3C9E">
        <w:rPr>
          <w:rFonts w:ascii="Times New Roman" w:hAnsi="Times New Roman" w:cs="Times New Roman"/>
        </w:rPr>
        <w:t xml:space="preserve"> участвовавших</w:t>
      </w:r>
      <w:r w:rsidR="00695B27">
        <w:rPr>
          <w:rFonts w:ascii="Times New Roman" w:hAnsi="Times New Roman" w:cs="Times New Roman"/>
        </w:rPr>
        <w:t xml:space="preserve"> в международных олимпиадах), </w:t>
      </w:r>
      <w:r w:rsidRPr="003E0BFA">
        <w:rPr>
          <w:rFonts w:ascii="Times New Roman" w:hAnsi="Times New Roman" w:cs="Times New Roman"/>
        </w:rPr>
        <w:t xml:space="preserve">по специальностям и (или) направлениям </w:t>
      </w:r>
      <w:proofErr w:type="gramStart"/>
      <w:r w:rsidRPr="003E0BFA">
        <w:rPr>
          <w:rFonts w:ascii="Times New Roman" w:hAnsi="Times New Roman" w:cs="Times New Roman"/>
        </w:rPr>
        <w:t>подготовки, 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олимпиады;</w:t>
      </w:r>
      <w:proofErr w:type="gramEnd"/>
    </w:p>
    <w:p w:rsidR="00061615" w:rsidRPr="003E0BFA" w:rsidRDefault="00061615" w:rsidP="00061615">
      <w:pPr>
        <w:pStyle w:val="ConsPlusNormal"/>
        <w:widowControl/>
        <w:numPr>
          <w:ilvl w:val="0"/>
          <w:numId w:val="4"/>
        </w:numPr>
        <w:tabs>
          <w:tab w:val="left" w:pos="1134"/>
          <w:tab w:val="num" w:pos="1701"/>
        </w:tabs>
        <w:ind w:left="0" w:firstLine="1069"/>
        <w:jc w:val="both"/>
        <w:rPr>
          <w:rFonts w:ascii="Times New Roman" w:hAnsi="Times New Roman" w:cs="Times New Roman"/>
        </w:rPr>
      </w:pPr>
      <w:proofErr w:type="gramStart"/>
      <w:r w:rsidRPr="003E0BFA">
        <w:rPr>
          <w:rFonts w:ascii="Times New Roman" w:hAnsi="Times New Roman" w:cs="Times New Roman"/>
        </w:rPr>
        <w:t xml:space="preserve">чемпионы и призеры Олимпийских игр, </w:t>
      </w:r>
      <w:proofErr w:type="spellStart"/>
      <w:r w:rsidRPr="003E0BFA">
        <w:rPr>
          <w:rFonts w:ascii="Times New Roman" w:hAnsi="Times New Roman" w:cs="Times New Roman"/>
        </w:rPr>
        <w:t>Паралимпийских</w:t>
      </w:r>
      <w:proofErr w:type="spellEnd"/>
      <w:r w:rsidRPr="003E0BFA">
        <w:rPr>
          <w:rFonts w:ascii="Times New Roman" w:hAnsi="Times New Roman" w:cs="Times New Roman"/>
        </w:rPr>
        <w:t xml:space="preserve"> игр и </w:t>
      </w:r>
      <w:proofErr w:type="spellStart"/>
      <w:r w:rsidRPr="003E0BFA">
        <w:rPr>
          <w:rFonts w:ascii="Times New Roman" w:hAnsi="Times New Roman" w:cs="Times New Roman"/>
        </w:rPr>
        <w:t>Сурдлимпийских</w:t>
      </w:r>
      <w:proofErr w:type="spellEnd"/>
      <w:r w:rsidRPr="003E0BFA">
        <w:rPr>
          <w:rFonts w:ascii="Times New Roman" w:hAnsi="Times New Roman" w:cs="Times New Roman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</w:t>
      </w:r>
      <w:r w:rsidRPr="003E0BFA">
        <w:rPr>
          <w:rFonts w:ascii="Times New Roman" w:hAnsi="Times New Roman" w:cs="Times New Roman"/>
        </w:rPr>
        <w:br/>
        <w:t xml:space="preserve">в программы Олимпийских игр, </w:t>
      </w:r>
      <w:proofErr w:type="spellStart"/>
      <w:r w:rsidRPr="003E0BFA">
        <w:rPr>
          <w:rFonts w:ascii="Times New Roman" w:hAnsi="Times New Roman" w:cs="Times New Roman"/>
        </w:rPr>
        <w:t>Паралимпийских</w:t>
      </w:r>
      <w:proofErr w:type="spellEnd"/>
      <w:r w:rsidRPr="003E0BFA">
        <w:rPr>
          <w:rFonts w:ascii="Times New Roman" w:hAnsi="Times New Roman" w:cs="Times New Roman"/>
        </w:rPr>
        <w:t xml:space="preserve"> игр и </w:t>
      </w:r>
      <w:proofErr w:type="spellStart"/>
      <w:r w:rsidRPr="003E0BFA">
        <w:rPr>
          <w:rFonts w:ascii="Times New Roman" w:hAnsi="Times New Roman" w:cs="Times New Roman"/>
        </w:rPr>
        <w:t>Сурдлимпийских</w:t>
      </w:r>
      <w:proofErr w:type="spellEnd"/>
      <w:r w:rsidRPr="003E0BFA">
        <w:rPr>
          <w:rFonts w:ascii="Times New Roman" w:hAnsi="Times New Roman" w:cs="Times New Roman"/>
        </w:rPr>
        <w:t xml:space="preserve"> игр </w:t>
      </w:r>
      <w:r w:rsidR="00286007">
        <w:rPr>
          <w:rFonts w:ascii="Times New Roman" w:hAnsi="Times New Roman" w:cs="Times New Roman"/>
        </w:rPr>
        <w:t xml:space="preserve">(далее – чемпионы (призеры) в области спорта) </w:t>
      </w:r>
      <w:r w:rsidRPr="003E0BFA">
        <w:rPr>
          <w:rFonts w:ascii="Times New Roman" w:hAnsi="Times New Roman" w:cs="Times New Roman"/>
        </w:rPr>
        <w:t>по направлениям подготовки 49.03.01 «Физическая культура», 49.03.03 «Рекреация и спортивно-оздоровительный туризм».</w:t>
      </w:r>
      <w:proofErr w:type="gramEnd"/>
    </w:p>
    <w:p w:rsidR="00061615" w:rsidRPr="003E0BFA" w:rsidRDefault="00061615" w:rsidP="003E0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0BFA">
        <w:rPr>
          <w:rFonts w:ascii="Times New Roman" w:hAnsi="Times New Roman" w:cs="Times New Roman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CC43EC">
        <w:rPr>
          <w:rFonts w:ascii="Times New Roman" w:hAnsi="Times New Roman" w:cs="Times New Roman"/>
        </w:rPr>
        <w:t xml:space="preserve"> высшего </w:t>
      </w:r>
      <w:r w:rsidRPr="003E0BFA">
        <w:rPr>
          <w:rFonts w:ascii="Times New Roman" w:hAnsi="Times New Roman" w:cs="Times New Roman"/>
        </w:rPr>
        <w:t>образ</w:t>
      </w:r>
      <w:r w:rsidR="003E0BFA" w:rsidRPr="003E0BFA">
        <w:rPr>
          <w:rFonts w:ascii="Times New Roman" w:hAnsi="Times New Roman" w:cs="Times New Roman"/>
        </w:rPr>
        <w:t>ования</w:t>
      </w:r>
      <w:r w:rsidR="00CC43EC">
        <w:rPr>
          <w:rFonts w:ascii="Times New Roman" w:hAnsi="Times New Roman" w:cs="Times New Roman"/>
        </w:rPr>
        <w:t>,</w:t>
      </w:r>
      <w:r w:rsidR="00286007">
        <w:rPr>
          <w:rFonts w:ascii="Times New Roman" w:hAnsi="Times New Roman" w:cs="Times New Roman"/>
        </w:rPr>
        <w:t xml:space="preserve"> (далее – олимпиады школьников)</w:t>
      </w:r>
      <w:r w:rsidR="003E0BFA" w:rsidRPr="003E0BFA">
        <w:rPr>
          <w:rFonts w:ascii="Times New Roman" w:hAnsi="Times New Roman" w:cs="Times New Roman"/>
        </w:rPr>
        <w:t xml:space="preserve">, </w:t>
      </w:r>
      <w:r w:rsidRPr="003E0BFA">
        <w:rPr>
          <w:rFonts w:ascii="Times New Roman" w:hAnsi="Times New Roman" w:cs="Times New Roman"/>
        </w:rPr>
        <w:t>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</w:t>
      </w:r>
      <w:r w:rsidR="00CC43EC">
        <w:rPr>
          <w:rFonts w:ascii="Times New Roman" w:hAnsi="Times New Roman" w:cs="Times New Roman"/>
        </w:rPr>
        <w:t xml:space="preserve"> в соответствии с частью 12 статьи 71 ФЗ №273-ФЗ</w:t>
      </w:r>
      <w:r w:rsidRPr="003E0BFA">
        <w:rPr>
          <w:rFonts w:ascii="Times New Roman" w:hAnsi="Times New Roman" w:cs="Times New Roman"/>
        </w:rPr>
        <w:t>:</w:t>
      </w:r>
    </w:p>
    <w:p w:rsidR="00061615" w:rsidRPr="003E0BFA" w:rsidRDefault="00061615" w:rsidP="00061615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E0BFA">
        <w:rPr>
          <w:rFonts w:ascii="Times New Roman" w:hAnsi="Times New Roman" w:cs="Times New Roman"/>
        </w:rPr>
        <w:t xml:space="preserve">прием без вступительных испытаний на </w:t>
      </w:r>
      <w:proofErr w:type="gramStart"/>
      <w:r w:rsidRPr="003E0BFA">
        <w:rPr>
          <w:rFonts w:ascii="Times New Roman" w:hAnsi="Times New Roman" w:cs="Times New Roman"/>
        </w:rPr>
        <w:t>обучение по программам</w:t>
      </w:r>
      <w:proofErr w:type="gramEnd"/>
      <w:r w:rsidRPr="003E0BFA">
        <w:rPr>
          <w:rFonts w:ascii="Times New Roman" w:hAnsi="Times New Roman" w:cs="Times New Roman"/>
        </w:rPr>
        <w:t xml:space="preserve">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061615" w:rsidRPr="003E0BFA" w:rsidRDefault="00061615" w:rsidP="00061615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E0BFA">
        <w:rPr>
          <w:rFonts w:ascii="Times New Roman" w:hAnsi="Times New Roman" w:cs="Times New Roman"/>
        </w:rPr>
        <w:t xml:space="preserve"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r:id="rId5" w:history="1">
        <w:r w:rsidRPr="003E0BFA">
          <w:rPr>
            <w:rFonts w:ascii="Times New Roman" w:hAnsi="Times New Roman" w:cs="Times New Roman"/>
          </w:rPr>
          <w:t>частями 7</w:t>
        </w:r>
      </w:hyperlink>
      <w:r w:rsidRPr="003E0BFA">
        <w:rPr>
          <w:rFonts w:ascii="Times New Roman" w:hAnsi="Times New Roman" w:cs="Times New Roman"/>
        </w:rPr>
        <w:t xml:space="preserve"> и </w:t>
      </w:r>
      <w:hyperlink r:id="rId6" w:history="1">
        <w:r w:rsidRPr="003E0BFA">
          <w:rPr>
            <w:rFonts w:ascii="Times New Roman" w:hAnsi="Times New Roman" w:cs="Times New Roman"/>
          </w:rPr>
          <w:t>8 статьи 70</w:t>
        </w:r>
      </w:hyperlink>
      <w:r w:rsidRPr="003E0BFA">
        <w:rPr>
          <w:rFonts w:ascii="Times New Roman" w:hAnsi="Times New Roman" w:cs="Times New Roman"/>
        </w:rPr>
        <w:t xml:space="preserve"> Федерального закона № 273-Ф</w:t>
      </w:r>
      <w:r w:rsidR="003E0BFA" w:rsidRPr="003E0BFA">
        <w:rPr>
          <w:rFonts w:ascii="Times New Roman" w:hAnsi="Times New Roman" w:cs="Times New Roman"/>
        </w:rPr>
        <w:t>З</w:t>
      </w:r>
      <w:r w:rsidR="00286007">
        <w:rPr>
          <w:rFonts w:ascii="Times New Roman" w:hAnsi="Times New Roman" w:cs="Times New Roman"/>
        </w:rPr>
        <w:t xml:space="preserve"> (далее – право на 100 баллов)</w:t>
      </w:r>
      <w:r w:rsidR="003E0BFA" w:rsidRPr="003E0BFA">
        <w:rPr>
          <w:rFonts w:ascii="Times New Roman" w:hAnsi="Times New Roman" w:cs="Times New Roman"/>
        </w:rPr>
        <w:t>.</w:t>
      </w:r>
      <w:r w:rsidRPr="003E0BFA">
        <w:rPr>
          <w:rFonts w:ascii="Times New Roman" w:hAnsi="Times New Roman" w:cs="Times New Roman"/>
        </w:rPr>
        <w:t xml:space="preserve"> </w:t>
      </w:r>
    </w:p>
    <w:p w:rsidR="00186C8B" w:rsidRDefault="00061615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E0BFA">
        <w:rPr>
          <w:rFonts w:ascii="Times New Roman" w:hAnsi="Times New Roman" w:cs="Times New Roman"/>
        </w:rPr>
        <w:t xml:space="preserve">Указанные особые права предоставляются по решению Университета. Особые права, указанные в подпунктах 1 и 2 настоящего пункта, могут предоставляться одним и тем же поступающим. </w:t>
      </w:r>
      <w:proofErr w:type="gramStart"/>
      <w:r w:rsidRPr="003E0BFA">
        <w:rPr>
          <w:rFonts w:ascii="Times New Roman" w:hAnsi="Times New Roman" w:cs="Times New Roman"/>
        </w:rPr>
        <w:t>В случае предоставления особого права, указанного в под</w:t>
      </w:r>
      <w:hyperlink w:anchor="Par1112" w:history="1">
        <w:r w:rsidRPr="003E0BFA">
          <w:rPr>
            <w:rFonts w:ascii="Times New Roman" w:hAnsi="Times New Roman" w:cs="Times New Roman"/>
          </w:rPr>
          <w:t>пункте</w:t>
        </w:r>
      </w:hyperlink>
      <w:r w:rsidRPr="003E0BFA">
        <w:rPr>
          <w:rFonts w:ascii="Times New Roman" w:hAnsi="Times New Roman" w:cs="Times New Roman"/>
        </w:rPr>
        <w:t xml:space="preserve"> 2 настоящего пункта, поступающим устанавливается наивысший результат (100 баллов) соответствующего вступительного испытания (испытаний</w:t>
      </w:r>
      <w:r w:rsidR="00186C8B">
        <w:rPr>
          <w:rFonts w:ascii="Times New Roman" w:hAnsi="Times New Roman" w:cs="Times New Roman"/>
        </w:rPr>
        <w:t>)</w:t>
      </w:r>
      <w:proofErr w:type="gramEnd"/>
    </w:p>
    <w:p w:rsidR="00186C8B" w:rsidRDefault="00186C8B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приеме на обучение в рамках контрольных цифр </w:t>
      </w:r>
      <w:proofErr w:type="gramStart"/>
      <w:r>
        <w:rPr>
          <w:rFonts w:ascii="Times New Roman" w:hAnsi="Times New Roman" w:cs="Times New Roman"/>
        </w:rPr>
        <w:t>поступающий</w:t>
      </w:r>
      <w:proofErr w:type="gramEnd"/>
      <w:r>
        <w:rPr>
          <w:rFonts w:ascii="Times New Roman" w:hAnsi="Times New Roman" w:cs="Times New Roman"/>
        </w:rPr>
        <w:t xml:space="preserve"> использует каждое из следующих особых прав для поступления только в одну организацию высшего образования только на одну  образовательную программу по выбору поступающего.</w:t>
      </w:r>
    </w:p>
    <w:p w:rsidR="0050497B" w:rsidRDefault="00186C8B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 на прием без вступительных испытаний в соответствии с частью</w:t>
      </w:r>
      <w:r w:rsidR="0050497B">
        <w:rPr>
          <w:rFonts w:ascii="Times New Roman" w:hAnsi="Times New Roman" w:cs="Times New Roman"/>
        </w:rPr>
        <w:t xml:space="preserve"> 4 статьи 71 ФЗ № 273-ФЗ и п.26. Правил;</w:t>
      </w:r>
    </w:p>
    <w:p w:rsidR="0050497B" w:rsidRDefault="0050497B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право на прием  без вступительных испытаний по результатам олимпиад школьников.</w:t>
      </w:r>
    </w:p>
    <w:p w:rsidR="0050497B" w:rsidRDefault="0050497B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Каждое из указанных особых прав может быть использовано поступающими при одновременном поступлении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различным условиям поступления в рамках одной организации высшего образования и одной образовательной программы.</w:t>
      </w:r>
    </w:p>
    <w:p w:rsidR="00986B38" w:rsidRDefault="0050497B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Лицам, имеющим право на прием  без вступительных испытаний по результата</w:t>
      </w:r>
      <w:r w:rsidR="00B551D7">
        <w:rPr>
          <w:rFonts w:ascii="Times New Roman" w:hAnsi="Times New Roman" w:cs="Times New Roman"/>
        </w:rPr>
        <w:t>м олимпиад школьников, в течение</w:t>
      </w:r>
      <w:r>
        <w:rPr>
          <w:rFonts w:ascii="Times New Roman" w:hAnsi="Times New Roman" w:cs="Times New Roman"/>
        </w:rPr>
        <w:t xml:space="preserve"> сроков предоставления указанных прав</w:t>
      </w:r>
      <w:r w:rsidR="00B551D7">
        <w:rPr>
          <w:rFonts w:ascii="Times New Roman" w:hAnsi="Times New Roman" w:cs="Times New Roman"/>
        </w:rPr>
        <w:t>, предоставляется преимущество по</w:t>
      </w:r>
      <w:r w:rsidR="00986B38">
        <w:rPr>
          <w:rFonts w:ascii="Times New Roman" w:hAnsi="Times New Roman" w:cs="Times New Roman"/>
        </w:rPr>
        <w:t>средством приравнивания к лицам</w:t>
      </w:r>
      <w:r w:rsidR="00B551D7">
        <w:rPr>
          <w:rFonts w:ascii="Times New Roman" w:hAnsi="Times New Roman" w:cs="Times New Roman"/>
        </w:rPr>
        <w:t>, имеющим 100 баллов по общеобразовательному вступительному испытанию (испытаниям)</w:t>
      </w:r>
      <w:r w:rsidR="00986B38">
        <w:rPr>
          <w:rFonts w:ascii="Times New Roman" w:hAnsi="Times New Roman" w:cs="Times New Roman"/>
        </w:rPr>
        <w:t xml:space="preserve">, если общеобразовательное вступительное испытание </w:t>
      </w:r>
      <w:r w:rsidR="00986B38">
        <w:rPr>
          <w:rFonts w:ascii="Times New Roman" w:hAnsi="Times New Roman" w:cs="Times New Roman"/>
        </w:rPr>
        <w:lastRenderedPageBreak/>
        <w:t>или дополнительное  вступительное испытание соответствует профилю олимпиады или области физической культуры и спорта (далее особое преимущество).</w:t>
      </w:r>
      <w:proofErr w:type="gramEnd"/>
    </w:p>
    <w:p w:rsidR="00986B38" w:rsidRDefault="00986B38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приема лиц, имеющих право на прием без вступительных испытаний Университет:</w:t>
      </w:r>
    </w:p>
    <w:p w:rsidR="0062695C" w:rsidRDefault="00986B38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устанавливает соответствие образовательных программ  (специальностей, направлений подготовки, укрупненных групп) профилям всероссийской олимпиады, международных олимпиад по общеобразовательным предметам, области физической культуры и спорта для предоставления прав на прием без вступительных испытаний либо принимает решение об отсутствии образовательных программ</w:t>
      </w:r>
      <w:r w:rsidR="0062695C">
        <w:rPr>
          <w:rFonts w:ascii="Times New Roman" w:hAnsi="Times New Roman" w:cs="Times New Roman"/>
        </w:rPr>
        <w:t>, соответствующим профилям всероссийской олимпиады, международных олимпиад, области физической культуры и спорта.</w:t>
      </w:r>
    </w:p>
    <w:p w:rsidR="0062695C" w:rsidRDefault="0062695C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устанавливает одно или несколько общеобразовательных вступительных испытаний и (или) дополнительных вступительных испытаний, соответствующих профилям всероссийской олимпиады, международным олимпиа</w:t>
      </w:r>
      <w:proofErr w:type="gramStart"/>
      <w:r>
        <w:rPr>
          <w:rFonts w:ascii="Times New Roman" w:hAnsi="Times New Roman" w:cs="Times New Roman"/>
        </w:rPr>
        <w:t>д(</w:t>
      </w:r>
      <w:proofErr w:type="gramEnd"/>
      <w:r>
        <w:rPr>
          <w:rFonts w:ascii="Times New Roman" w:hAnsi="Times New Roman" w:cs="Times New Roman"/>
        </w:rPr>
        <w:t xml:space="preserve"> по одному или нескольким профилям), области физической культуры и спорта;</w:t>
      </w:r>
    </w:p>
    <w:p w:rsidR="0062695C" w:rsidRDefault="0062695C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приема лиц, имеющих особые права по результатам олимпиад школьников, Университет устанавливает перечень олимпиад школьников, по результатам которых предоставляется особые права, из числа олимпиад, включенных в перечни олимпиад школьников, утвержденные федеральным органом исполнительной власти.</w:t>
      </w:r>
    </w:p>
    <w:p w:rsidR="0062695C" w:rsidRDefault="0062695C" w:rsidP="00186C8B">
      <w:pPr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каждой  олимпиаде школьников, включенной в установленный Университетом перечень олимпиад школьников, Университет:</w:t>
      </w:r>
    </w:p>
    <w:p w:rsidR="007364D7" w:rsidRDefault="0062695C" w:rsidP="0062695C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/>
        <w:jc w:val="both"/>
        <w:rPr>
          <w:rFonts w:ascii="Times New Roman" w:hAnsi="Times New Roman" w:cs="Times New Roman"/>
        </w:rPr>
      </w:pPr>
      <w:r w:rsidRPr="007364D7">
        <w:rPr>
          <w:rFonts w:ascii="Times New Roman" w:hAnsi="Times New Roman" w:cs="Times New Roman"/>
        </w:rPr>
        <w:t>устанавливает соответств</w:t>
      </w:r>
      <w:r w:rsidR="007364D7" w:rsidRPr="007364D7">
        <w:rPr>
          <w:rFonts w:ascii="Times New Roman" w:hAnsi="Times New Roman" w:cs="Times New Roman"/>
        </w:rPr>
        <w:t>ие образовательных программ (спе</w:t>
      </w:r>
      <w:r w:rsidRPr="007364D7">
        <w:rPr>
          <w:rFonts w:ascii="Times New Roman" w:hAnsi="Times New Roman" w:cs="Times New Roman"/>
        </w:rPr>
        <w:t>циальностей, направлений</w:t>
      </w:r>
      <w:r w:rsidR="007364D7" w:rsidRPr="007364D7">
        <w:rPr>
          <w:rFonts w:ascii="Times New Roman" w:hAnsi="Times New Roman" w:cs="Times New Roman"/>
        </w:rPr>
        <w:t xml:space="preserve"> подготовки, укрупненных групп) профилям олимпиады </w:t>
      </w:r>
      <w:proofErr w:type="gramStart"/>
      <w:r w:rsidR="007364D7" w:rsidRPr="007364D7">
        <w:rPr>
          <w:rFonts w:ascii="Times New Roman" w:hAnsi="Times New Roman" w:cs="Times New Roman"/>
        </w:rPr>
        <w:t xml:space="preserve">( </w:t>
      </w:r>
      <w:proofErr w:type="gramEnd"/>
      <w:r w:rsidR="007364D7" w:rsidRPr="007364D7">
        <w:rPr>
          <w:rFonts w:ascii="Times New Roman" w:hAnsi="Times New Roman" w:cs="Times New Roman"/>
        </w:rPr>
        <w:t xml:space="preserve">по одному или нескольким профилям) для предоставления права </w:t>
      </w:r>
      <w:r w:rsidR="007364D7">
        <w:rPr>
          <w:rFonts w:ascii="Times New Roman" w:hAnsi="Times New Roman" w:cs="Times New Roman"/>
        </w:rPr>
        <w:t xml:space="preserve"> на прием без вступительных испытаний либо принимает решение о </w:t>
      </w:r>
      <w:proofErr w:type="spellStart"/>
      <w:r w:rsidR="007364D7">
        <w:rPr>
          <w:rFonts w:ascii="Times New Roman" w:hAnsi="Times New Roman" w:cs="Times New Roman"/>
        </w:rPr>
        <w:t>непредоставлении</w:t>
      </w:r>
      <w:proofErr w:type="spellEnd"/>
      <w:r w:rsidR="007364D7">
        <w:rPr>
          <w:rFonts w:ascii="Times New Roman" w:hAnsi="Times New Roman" w:cs="Times New Roman"/>
        </w:rPr>
        <w:t xml:space="preserve"> права на прием без вступительных испытаний по результатам олимпиады;</w:t>
      </w:r>
    </w:p>
    <w:p w:rsidR="007364D7" w:rsidRDefault="007364D7" w:rsidP="0062695C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устанавливает одно или несколько общеобразовательных вступительных и (или) дополнительных вступительных испытаний, соответствующих профилям олимпиады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по одному или нескольким профилям) для предоставления права на 100 баллов и (или) особого преимущества, либо принимает решение об отсутствии вступительных испытаний, </w:t>
      </w:r>
      <w:proofErr w:type="spellStart"/>
      <w:r>
        <w:rPr>
          <w:rFonts w:ascii="Times New Roman" w:hAnsi="Times New Roman" w:cs="Times New Roman"/>
        </w:rPr>
        <w:t>соответстующих</w:t>
      </w:r>
      <w:proofErr w:type="spellEnd"/>
      <w:r>
        <w:rPr>
          <w:rFonts w:ascii="Times New Roman" w:hAnsi="Times New Roman" w:cs="Times New Roman"/>
        </w:rPr>
        <w:t xml:space="preserve"> профилям олимпиады;</w:t>
      </w:r>
    </w:p>
    <w:p w:rsidR="009B4848" w:rsidRDefault="007364D7" w:rsidP="0062695C">
      <w:pPr>
        <w:pStyle w:val="a3"/>
        <w:numPr>
          <w:ilvl w:val="0"/>
          <w:numId w:val="5"/>
        </w:numPr>
        <w:tabs>
          <w:tab w:val="left" w:pos="1134"/>
        </w:tabs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предоставления каждого особого права</w:t>
      </w:r>
      <w:r w:rsidR="009B4848">
        <w:rPr>
          <w:rFonts w:ascii="Times New Roman" w:hAnsi="Times New Roman" w:cs="Times New Roman"/>
        </w:rPr>
        <w:t>:</w:t>
      </w:r>
    </w:p>
    <w:p w:rsidR="009B4848" w:rsidRDefault="009B4848" w:rsidP="009B4848">
      <w:pPr>
        <w:pStyle w:val="a3"/>
        <w:tabs>
          <w:tab w:val="left" w:pos="1134"/>
        </w:tabs>
        <w:adjustRightInd w:val="0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устанавливает, что особое право предоставляется победителям и призерам олимпиады;</w:t>
      </w:r>
    </w:p>
    <w:p w:rsidR="009B4848" w:rsidRDefault="009B4848" w:rsidP="009B4848">
      <w:pPr>
        <w:pStyle w:val="a3"/>
        <w:tabs>
          <w:tab w:val="left" w:pos="1134"/>
        </w:tabs>
        <w:adjustRightInd w:val="0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устанавливает, что результаты олимпиады должны быть получены </w:t>
      </w:r>
      <w:proofErr w:type="gramStart"/>
      <w:r>
        <w:rPr>
          <w:rFonts w:ascii="Times New Roman" w:hAnsi="Times New Roman" w:cs="Times New Roman"/>
        </w:rPr>
        <w:t>поступающими</w:t>
      </w:r>
      <w:proofErr w:type="gramEnd"/>
      <w:r>
        <w:rPr>
          <w:rFonts w:ascii="Times New Roman" w:hAnsi="Times New Roman" w:cs="Times New Roman"/>
        </w:rPr>
        <w:t xml:space="preserve"> а период обучения в 10-м и (или) 11-м классе в общеобразовательных организациях;</w:t>
      </w:r>
    </w:p>
    <w:p w:rsidR="009B4848" w:rsidRDefault="009B4848" w:rsidP="009B4848">
      <w:pPr>
        <w:pStyle w:val="a3"/>
        <w:tabs>
          <w:tab w:val="left" w:pos="1134"/>
        </w:tabs>
        <w:adjustRightInd w:val="0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устанавливает один или несколько предметов, по которым поступающему необходимы результаты ЕГЭ или общеобразовательных вступительных испытаний, проводимых Университетом самостоятельно, для подтверждения особого права (за исключением творческих олимпиад, олимпиад в области физической культуры и спорта);</w:t>
      </w:r>
    </w:p>
    <w:p w:rsidR="0035521F" w:rsidRDefault="009B4848" w:rsidP="009B4848">
      <w:pPr>
        <w:pStyle w:val="a3"/>
        <w:tabs>
          <w:tab w:val="left" w:pos="1134"/>
        </w:tabs>
        <w:adjustRightInd w:val="0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устанавливает количество баллов ЕГЭ или общеобразовательного вступительного испытания</w:t>
      </w:r>
      <w:r w:rsidR="0035521F">
        <w:rPr>
          <w:rFonts w:ascii="Times New Roman" w:hAnsi="Times New Roman" w:cs="Times New Roman"/>
        </w:rPr>
        <w:t>, проводимого Университетом самостоятельно, по предметам определенным Университетом самостоятельно, по предметам, определенных Университетом в соответствии с пунктом «в»</w:t>
      </w:r>
      <w:proofErr w:type="gramStart"/>
      <w:r w:rsidR="0035521F">
        <w:rPr>
          <w:rFonts w:ascii="Times New Roman" w:hAnsi="Times New Roman" w:cs="Times New Roman"/>
        </w:rPr>
        <w:t xml:space="preserve"> ,</w:t>
      </w:r>
      <w:proofErr w:type="gramEnd"/>
      <w:r w:rsidR="0035521F">
        <w:rPr>
          <w:rFonts w:ascii="Times New Roman" w:hAnsi="Times New Roman" w:cs="Times New Roman"/>
        </w:rPr>
        <w:t xml:space="preserve"> для предоставления соответствующего особого права.</w:t>
      </w:r>
    </w:p>
    <w:p w:rsidR="0035521F" w:rsidRDefault="0035521F" w:rsidP="009B4848">
      <w:pPr>
        <w:pStyle w:val="a3"/>
        <w:tabs>
          <w:tab w:val="left" w:pos="1134"/>
        </w:tabs>
        <w:adjustRightInd w:val="0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одного конкурса по одному основанию, дающему право на 100 баллов (особое преимущество), </w:t>
      </w:r>
      <w:proofErr w:type="gramStart"/>
      <w:r>
        <w:rPr>
          <w:rFonts w:ascii="Times New Roman" w:hAnsi="Times New Roman" w:cs="Times New Roman"/>
        </w:rPr>
        <w:t>поступающий</w:t>
      </w:r>
      <w:proofErr w:type="gramEnd"/>
      <w:r>
        <w:rPr>
          <w:rFonts w:ascii="Times New Roman" w:hAnsi="Times New Roman" w:cs="Times New Roman"/>
        </w:rPr>
        <w:t xml:space="preserve"> получает 100 баллов:</w:t>
      </w:r>
    </w:p>
    <w:p w:rsidR="0038450A" w:rsidRDefault="0035521F" w:rsidP="009B4848">
      <w:pPr>
        <w:pStyle w:val="a3"/>
        <w:tabs>
          <w:tab w:val="left" w:pos="1134"/>
        </w:tabs>
        <w:adjustRightInd w:val="0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 одному общеобразователь</w:t>
      </w:r>
      <w:r w:rsidR="0038450A">
        <w:rPr>
          <w:rFonts w:ascii="Times New Roman" w:hAnsi="Times New Roman" w:cs="Times New Roman"/>
        </w:rPr>
        <w:t>ному вступительному испытанию (</w:t>
      </w:r>
      <w:r>
        <w:rPr>
          <w:rFonts w:ascii="Times New Roman" w:hAnsi="Times New Roman" w:cs="Times New Roman"/>
        </w:rPr>
        <w:t>по выбору поступающего в случае установления Университетом нескольких вс</w:t>
      </w:r>
      <w:r w:rsidR="0038450A">
        <w:rPr>
          <w:rFonts w:ascii="Times New Roman" w:hAnsi="Times New Roman" w:cs="Times New Roman"/>
        </w:rPr>
        <w:t>тупительных испытаний, соответствующих данной олимпиаде (данному профилю олимпиады);</w:t>
      </w:r>
    </w:p>
    <w:p w:rsidR="0038450A" w:rsidRDefault="0038450A" w:rsidP="009B4848">
      <w:pPr>
        <w:pStyle w:val="a3"/>
        <w:tabs>
          <w:tab w:val="left" w:pos="1134"/>
        </w:tabs>
        <w:adjustRightInd w:val="0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одному или нескольким дополнительным вступительным испытаниям в порядке, установленном Университетом.</w:t>
      </w:r>
    </w:p>
    <w:p w:rsidR="007B0C9D" w:rsidRDefault="0038450A" w:rsidP="009B4848">
      <w:pPr>
        <w:pStyle w:val="a3"/>
        <w:tabs>
          <w:tab w:val="left" w:pos="1134"/>
        </w:tabs>
        <w:adjustRightInd w:val="0"/>
        <w:spacing w:after="0"/>
        <w:ind w:left="106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Поступающий может одновременно использовать несколько оснований для получения права на 100 баллов (особого преимущества</w:t>
      </w:r>
      <w:r w:rsidR="007B0C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в том числе</w:t>
      </w:r>
      <w:r w:rsidR="007B0C9D">
        <w:rPr>
          <w:rFonts w:ascii="Times New Roman" w:hAnsi="Times New Roman" w:cs="Times New Roman"/>
        </w:rPr>
        <w:t xml:space="preserve"> в рамках одного конкурса.</w:t>
      </w:r>
      <w:proofErr w:type="gramEnd"/>
    </w:p>
    <w:p w:rsidR="007B0C9D" w:rsidRDefault="007B0C9D" w:rsidP="009B4848">
      <w:pPr>
        <w:pStyle w:val="a3"/>
        <w:tabs>
          <w:tab w:val="left" w:pos="1134"/>
        </w:tabs>
        <w:adjustRightInd w:val="0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участии в нескольких конкурсах </w:t>
      </w:r>
      <w:proofErr w:type="gramStart"/>
      <w:r>
        <w:rPr>
          <w:rFonts w:ascii="Times New Roman" w:hAnsi="Times New Roman" w:cs="Times New Roman"/>
        </w:rPr>
        <w:t>поступающий</w:t>
      </w:r>
      <w:proofErr w:type="gramEnd"/>
      <w:r>
        <w:rPr>
          <w:rFonts w:ascii="Times New Roman" w:hAnsi="Times New Roman" w:cs="Times New Roman"/>
        </w:rPr>
        <w:t xml:space="preserve"> может использовать одно и то же основание для получения одинаковых или  различных прав на 100 баллов (особых преимуществ).</w:t>
      </w:r>
    </w:p>
    <w:p w:rsidR="00186C8B" w:rsidRPr="007364D7" w:rsidRDefault="007B0C9D" w:rsidP="009B4848">
      <w:pPr>
        <w:pStyle w:val="a3"/>
        <w:tabs>
          <w:tab w:val="left" w:pos="1134"/>
        </w:tabs>
        <w:adjustRightInd w:val="0"/>
        <w:spacing w:after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приеме на обучение по одной общеобразовательной программе (специальности, направлению подготовки, укрупненной группе) особые права,  предусмотренные п.26 и 27 Правил, не различаются при приеме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различным условиям поступления.</w:t>
      </w:r>
      <w:r w:rsidR="00186C8B" w:rsidRPr="007364D7">
        <w:rPr>
          <w:rFonts w:ascii="Times New Roman" w:hAnsi="Times New Roman" w:cs="Times New Roman"/>
        </w:rPr>
        <w:br w:type="page"/>
      </w:r>
    </w:p>
    <w:sectPr w:rsidR="00186C8B" w:rsidRPr="007364D7" w:rsidSect="009E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DD4"/>
    <w:multiLevelType w:val="hybridMultilevel"/>
    <w:tmpl w:val="6CDA81B6"/>
    <w:lvl w:ilvl="0" w:tplc="8EF6E7A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3F8C2620"/>
    <w:multiLevelType w:val="hybridMultilevel"/>
    <w:tmpl w:val="E1C24CB4"/>
    <w:lvl w:ilvl="0" w:tplc="31700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34172"/>
    <w:multiLevelType w:val="hybridMultilevel"/>
    <w:tmpl w:val="276CA16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7E4A55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85299A"/>
    <w:multiLevelType w:val="multilevel"/>
    <w:tmpl w:val="1A0C897C"/>
    <w:lvl w:ilvl="0">
      <w:start w:val="1"/>
      <w:numFmt w:val="decimal"/>
      <w:lvlText w:val="%1."/>
      <w:lvlJc w:val="left"/>
      <w:pPr>
        <w:ind w:left="2626" w:hanging="924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4">
    <w:nsid w:val="64893194"/>
    <w:multiLevelType w:val="hybridMultilevel"/>
    <w:tmpl w:val="9290435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615"/>
    <w:rsid w:val="00023571"/>
    <w:rsid w:val="00061615"/>
    <w:rsid w:val="00165C43"/>
    <w:rsid w:val="00186C8B"/>
    <w:rsid w:val="00286007"/>
    <w:rsid w:val="0035521F"/>
    <w:rsid w:val="0038450A"/>
    <w:rsid w:val="00394C66"/>
    <w:rsid w:val="003B254E"/>
    <w:rsid w:val="003D4321"/>
    <w:rsid w:val="003D5888"/>
    <w:rsid w:val="003E0BFA"/>
    <w:rsid w:val="003E1FCD"/>
    <w:rsid w:val="004652D2"/>
    <w:rsid w:val="0050497B"/>
    <w:rsid w:val="005516AF"/>
    <w:rsid w:val="005865CB"/>
    <w:rsid w:val="005E0B8F"/>
    <w:rsid w:val="0062695C"/>
    <w:rsid w:val="00695B27"/>
    <w:rsid w:val="006B3C9E"/>
    <w:rsid w:val="006C2C4B"/>
    <w:rsid w:val="007364D7"/>
    <w:rsid w:val="007B0C9D"/>
    <w:rsid w:val="008F6948"/>
    <w:rsid w:val="009452D7"/>
    <w:rsid w:val="00966355"/>
    <w:rsid w:val="00986B38"/>
    <w:rsid w:val="009958DE"/>
    <w:rsid w:val="009B2DAE"/>
    <w:rsid w:val="009B4848"/>
    <w:rsid w:val="009E6EFE"/>
    <w:rsid w:val="00B551D7"/>
    <w:rsid w:val="00B84F66"/>
    <w:rsid w:val="00B8631A"/>
    <w:rsid w:val="00BB6F17"/>
    <w:rsid w:val="00C0369B"/>
    <w:rsid w:val="00C93E7D"/>
    <w:rsid w:val="00CC43EC"/>
    <w:rsid w:val="00CD3E8B"/>
    <w:rsid w:val="00D05E89"/>
    <w:rsid w:val="00D43A98"/>
    <w:rsid w:val="00EA4060"/>
    <w:rsid w:val="00E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15"/>
    <w:pPr>
      <w:ind w:left="720"/>
      <w:contextualSpacing/>
    </w:pPr>
  </w:style>
  <w:style w:type="paragraph" w:customStyle="1" w:styleId="ConsPlusNormal">
    <w:name w:val="ConsPlusNormal"/>
    <w:rsid w:val="00061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17F1700E3114B3F9B43D16B49855A861DA5B526A893221C256104DAE97212BB9D03D83234399A2JDFBN" TargetMode="External"/><Relationship Id="rId5" Type="http://schemas.openxmlformats.org/officeDocument/2006/relationships/hyperlink" Target="consultantplus://offline/ref=B617F1700E3114B3F9B43D16B49855A861DA5B526A893221C256104DAE97212BB9D03D83234399A2JDF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prcom</cp:lastModifiedBy>
  <cp:revision>18</cp:revision>
  <cp:lastPrinted>2017-09-29T02:28:00Z</cp:lastPrinted>
  <dcterms:created xsi:type="dcterms:W3CDTF">2016-09-19T04:53:00Z</dcterms:created>
  <dcterms:modified xsi:type="dcterms:W3CDTF">2020-10-19T03:09:00Z</dcterms:modified>
</cp:coreProperties>
</file>