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A0"/>
      </w:tblPr>
      <w:tblGrid>
        <w:gridCol w:w="528"/>
        <w:gridCol w:w="9300"/>
      </w:tblGrid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82E2D">
              <w:rPr>
                <w:rFonts w:ascii="Times New Roman" w:hAnsi="Times New Roman"/>
                <w:b/>
                <w:sz w:val="24"/>
                <w:szCs w:val="24"/>
              </w:rPr>
              <w:t>Образовательные процессы высшей школы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</w:tcPr>
          <w:p w:rsidR="002A721A" w:rsidRDefault="002A721A" w:rsidP="00282E2D">
            <w:pPr>
              <w:tabs>
                <w:tab w:val="left" w:pos="8011"/>
              </w:tabs>
              <w:autoSpaceDE w:val="0"/>
              <w:autoSpaceDN w:val="0"/>
              <w:adjustRightInd w:val="0"/>
              <w:ind w:right="-197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A721A" w:rsidRPr="00282E2D" w:rsidRDefault="002A721A" w:rsidP="00282E2D">
            <w:pPr>
              <w:tabs>
                <w:tab w:val="left" w:pos="8011"/>
              </w:tabs>
              <w:autoSpaceDE w:val="0"/>
              <w:autoSpaceDN w:val="0"/>
              <w:adjustRightInd w:val="0"/>
              <w:ind w:right="-197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Диссертации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Богомаз, И. В.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Научно-методические основы базовой подготовки студентов инж</w:t>
            </w:r>
            <w:r w:rsidRPr="00282E2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sz w:val="24"/>
                <w:szCs w:val="24"/>
              </w:rPr>
              <w:t>нерно-строительных специальностей в условиях проективно-информационного подхода [Текст] : автореф. дис. ... д-ра пед. наук / И. В. Бог</w:t>
            </w:r>
            <w:r w:rsidRPr="00282E2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sz w:val="24"/>
                <w:szCs w:val="24"/>
              </w:rPr>
              <w:t>маз ; Сиб. федерал. ун-т. - М., 2012. - 38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Бойков, Е. В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самостоятельного обучения студентов информатике с п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мощью объектно-ориентированных электронных учебников [Текст] : автореферат дис. ... канд. пед. наук : 13.00.02 / Е. В. Бойков ; науч. рук. работы Н. И. Пак ; Краснояр. гос. пед. ун-т им. В. П. Астафьева. - Красноярск, 2012. - 23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Брицкая, Г. Н. 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>Государственная политика Рос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в сфере высшего образования [Текст] : автореферат диссертации ... кандидата политич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ских наук / Г. Н. Брицкая ; Тихоокеанский экономический университет. - Чита : Б. и., 2011. - 26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82E2D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 xml:space="preserve">Волосевич, К. Е. </w:t>
              </w:r>
            </w:hyperlink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и оценка интеграции в инновационной среде вуза [Текст] : автореферат дис. ... канд. экон. наук : защищена 15.12.2011 / К. Е. Волосевич ; рук. работы В. А. Титова ; Новосиб. гос. техн. ун-т. - Владив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сток, 2011. - 22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Воробьева, Е. С.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экономических показателей развития ведущих ун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верситетов России для обеспечения потребностей инновационной промы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ленности [Текст] : автореф. дис. ... канд. экон. наук / Е. С. Воробьева ; Национальный исследов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тельский ядерный университет "МИФИ". - М., 2012. - 26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Губарьков, С. В.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инновационной деятельностью вузов: теория, мет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дология, практика [Текст] : автореферат дис. ... д-ра экон. наук : 08.00.05 : защищена 24.05.2012 / С. В. Губарьков ; науч. конс. В. Г. Сазонов ; Дальневосточ. федерал. ун-т. - Иркутск, 2012. - 35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Захарова, О. А.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Индивидуализация обучения будущих специалистов в вузе [Текст] : автореферат дис. ... канд. пед. наук : 13.00.08 : защищена 24.05.2012 / О. А. Захарова ; науч. рук. работы Э. Г. Скибицкий ; Сиб. акад. финансов и банковского дела. - Кемер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во, 2012. - 21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hyperlink r:id="rId11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Канапинов, С. Б.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инновационной стратегии вуза и оценка ее 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зультативности [Текст] : автореф. дис. ... канд. экон. наук / ; Сибирская академия ф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нансов и банковского дела. - Новосибирск, 2012. - 22 с. : ил., табл.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Съедина, Н. В.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готовности студентов к самоконтролю в воспит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тельно-образовательном процессе : автореферат дис. ... канд. пед. наук : 13.00.08 : з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щищена 14.02.2013 / Н. В. Съедина ; науч. рук. работы Т. М. Чур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кова ; Кемеров. гос. ун-т. - Кемерово, 2013. - 21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Шершнева, В. А.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математической компетентности студентов 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женерного вуза на основе полипарадигмального подхода [Текст] : дис. ... д-ра пед. наук : 13.00.02 : защищена 15.12.2011 / В. А. Шершнева ; науч. конс. М. В. Носков ; Сиб. ф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дерал. ун-т. - Красноярск, 2011. - 401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</w:tcPr>
          <w:p w:rsidR="002A721A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/>
                <w:sz w:val="24"/>
                <w:szCs w:val="24"/>
              </w:rPr>
              <w:t>Монографии, учебники, учебные пособия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Борисов, В. В.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Инновационная политика: европейский опыт [Текст] / В. В. Бор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сов, Д. В. Соколов ; Российский научно-исследовательский институт экономики, пол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тики и права в научно-технической сфере [РИЭПП]. - Москва : Языки славянской кул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туры, 2012. - 126 с. : табл.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Захарова, И. Г.</w:t>
              </w:r>
            </w:hyperlink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Информационные технологии в управлении образовательными у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реждениями [Текст] : учеб.пособие для студентов вузов / И. Г. Захарова. - М. : Изд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тельский центр "Академия", 2012. - 191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Интеграция Российской высшей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в международное образовательное пр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странство в условиях глобализации [Текст] : монография / С. М. Зильбе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ман, М. Ф. Кузнецова [и др.] ; ред. Ю. С. Перфильев ; Сиб. федерал. ун-т, Томск. гос. ун-т систем упр. и радиоэлектроники. - Томск : Издательство Томского гос. ун-та систем упр. и 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диоэлектроники, 2012. - 342 с.</w:t>
            </w:r>
          </w:p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Выделены направления совершенствования подготовки с учетом те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денций развития науки, техники, производства и образовательных си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тем различных стран, рассмотрены этапы проектирования содержания технич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ского образования, его модернизации на основе образовательных программ в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зов зарубежных стран, опыта отечественных региональных вузов, а также создания территорий инновационного ра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вития. В результате анализа мировой практики формирования национальных и реги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нальных инновационных систем показана ведущая роль университетов в процессе "Тройная спираль" среди его ключевых элементов: вузы, предприятия (бизнес), власть (государство).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Кларк, Бертон Р.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изменений в университетах. Преемстве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ность кейс-стади и конценций [Текст] = Sustaining Change in Universities. Continuities in Case Studies and Concepts : пер. с англ. / Б. Р. Кларк ; Национальный исследовательский ун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верситет "Высшая школа экономики". - М. : Издательский дом Высшей школы экон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мики, 2011. - 308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направления инновационной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в зарубежной и отечестве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ной высшей школе [Текст] / Ю. С. Перфильев, А. Ф. Уваров [и др.] ; под общ. ред. Ю. С. Перфильев ; Сиб. федерал. ун-т, Томский университет систем управления и ради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электроники. - Томск : Томский гос. ун-т систем управления и радиоэлектроники, 2012. - 303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направления развития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высшего образования в России и за 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бежом [Текст] : монография / Ю. С. Перфильев [и др.] ; Краснояр. гос. аграр. ун-т. - Красн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ярск : Изд-во КрасГАУ, 2011. - 423 с.</w:t>
            </w:r>
          </w:p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Аннотация:</w:t>
            </w:r>
            <w:r w:rsidRPr="00282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 монографии рассмотрены вопросы проектирования образовател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ных программ магистров и формирования актуального содержания отечественного 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женерно-технического образования на этапе его реформиров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ния и вхождения России в Болонский процесс, предложены решения некоторых проблем формирования учебных планов в области высокотехнологичных направлений инженерного образования с уч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том необходимости внесения изменений в стандарты высшего профессионального 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разования. Межвузовским авторским коллективом рассмотрены этапы проектирования инженерно-технологического образования и выделены направления совершенствования подготовки с учетом тенденций развития науки, техники, производства и диверсифик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ции образовательных систем различных стран.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Перфильев, Ю. С.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Новые формы организации учебного процесса в системе ВПО различных стран и совершенствование методов проектирования образовательных пр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грамм [Текст] : монография / Ю. С. Перфильев, Н. В. Цугленок, Н. М. Эдвардс ; ред. Ю. С. Перфильев ; Сиб. федерал. ун-т, Краснояр. гос. аграр. ун-т. - Красноярск : КрасГАУ, 2013. - 448 с.</w:t>
            </w:r>
          </w:p>
          <w:p w:rsidR="002A721A" w:rsidRPr="00282E2D" w:rsidRDefault="002A721A" w:rsidP="00282E2D">
            <w:pPr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 монографии отражены актуальные проблемы формирования соде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жания и структуры высшего образования на этапе вхождения России в Болонский пр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цесс и развития многоуровневых моделей профессиональной по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готовки специалистов. Рассмотрены особенности современного этапа развития мировой и отечественной вы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шей школы. Проведен сравнительный анализ профессионально-образовательных пр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грамм различных стран в области техники, сформулированы предложения по формир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ванию учебных планов, отв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чающих мировым тенденциям развития инженерно-технического образования. Отмечены особенности региональной системы подготовки кадров.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>Сорокопуд, Ю. В.</w:t>
              </w:r>
            </w:hyperlink>
            <w:r w:rsidRPr="0028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 высшей школы [Текст] : учебное пособие для маг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стров, аспирантов и слушателей системы повышения квалификации и переподготовки, обучающихся по дополнительной программе для получения квалификации "Препод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ватель высшей школы" : рекомендовано Учебно-методическим объединением по сп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циальностям педагогического образования / Ю. В. Сорокопуд. - Ростов-на-Дону : Ф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никс, 2011. - 542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Традиции и тенденции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зарубежного высшего образования и перспект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вы взаимодействия с российской высшей школой [Текст] : монография / Ю. С. Пе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фильев [и др.] ; Том. политехн. ун-т, Сиб. федерал. ун-т. - Томск : ТПУ, 2011. - 587 с.</w:t>
            </w:r>
          </w:p>
          <w:p w:rsidR="002A721A" w:rsidRPr="00282E2D" w:rsidRDefault="002A721A" w:rsidP="00282E2D">
            <w:pPr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 монографии рассмотрены актуальные проблемы развития, рефо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мирования и модернизации высшего образования в США, Франции, Германии, Велик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британии, Чехии, Польше, Словакии, Швейцарии и бывших республиках СССР, пр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блемы качества, глобализации и интернационализации высшего образования. Тема ра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крыта методами системного и полидисциплинарного подходов. Особое внимание уд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лено новым требованиям к подготовке специалистов (бакалавров, магистров). Дан с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поставительный анализ тенденций развития Болонского процесса и систем высшего 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разования.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 </w:t>
            </w: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высшим учебным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заведением [Текст] : учебник для системы д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образования - повышения квалификации руководящих кадров вузов : допущено Советом Учебно-методического объединения по образованию в области м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неджмента / под общ. ред.: С. Д. Резник, В. М. Филиппов. - 2-е изд., перераб. - Москва : ИНФРА-М, 2011. - 768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    Федеральный справочник. Образование в России [Текст] = Federal Reference Book / М-во образования и науки РФ, М-во эконом. развития РФ, М-во сел. хоз-ва РФ, М-во культуры РФ, М-во здравоохранения РФ, Федерал со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рание РФ. Гос. Дума, Рос. акад. наук, Рос. акад. образования, Федерал. ин-т ра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вития образования, Моск. гос. ун-т им. М. В. Ломоносова, Рос. ун-т дружбы 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родов, Высш. шк. экономики. - Москва : Центр стратегического партнерства, 2009 - .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</w:t>
            </w: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Вып. 9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2013 год. Развитие образования в России. - 2013. - 462 с.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82E2D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Шереги, Ф. Э. </w:t>
              </w:r>
            </w:hyperlink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как фактор формирования интеллектуального поте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циала России [Текст] : монография / Ф. Э Шереги, В. И. Савинков ; Министерство о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и науки РФ. Центр социологических исследований. - Москва : Центр соц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ального прогнозирования и маркетинга [ЦСПиМ], 2011. - 271 с. : ил., схем., табл.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    Экспорт российских образовательных услуг [Текст] = Export of Russian Educational Services : статистический сборник / Министерство образования и науки РФ. Департамент международного сотрудничества, Министерство обр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зования и науки РФ. Центр социологических исследований; авт.-сост.: А. Л. Арефьев, А. Ф. Шереги. - М. : Центр социологических исследований, 2007 - .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  </w:t>
            </w:r>
            <w:r w:rsidRPr="00282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Выпуск 3</w:t>
            </w:r>
            <w:r w:rsidRPr="00282E2D">
              <w:rPr>
                <w:rFonts w:ascii="Times New Roman" w:hAnsi="Times New Roman"/>
                <w:color w:val="000000"/>
                <w:sz w:val="24"/>
                <w:szCs w:val="24"/>
              </w:rPr>
              <w:t>. - 2011. - 357 с. : ил., табл.</w:t>
            </w:r>
          </w:p>
        </w:tc>
      </w:tr>
      <w:tr w:rsidR="002A721A" w:rsidRPr="00282E2D" w:rsidTr="00D817B5">
        <w:tc>
          <w:tcPr>
            <w:tcW w:w="528" w:type="dxa"/>
          </w:tcPr>
          <w:p w:rsidR="002A721A" w:rsidRPr="00282E2D" w:rsidRDefault="002A721A" w:rsidP="00282E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</w:tcPr>
          <w:p w:rsidR="002A721A" w:rsidRPr="00282E2D" w:rsidRDefault="002A721A" w:rsidP="00282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21A" w:rsidRPr="00282E2D" w:rsidRDefault="002A721A" w:rsidP="00282E2D">
      <w:pPr>
        <w:rPr>
          <w:rFonts w:ascii="Times New Roman" w:hAnsi="Times New Roman"/>
          <w:sz w:val="24"/>
          <w:szCs w:val="24"/>
        </w:rPr>
      </w:pPr>
    </w:p>
    <w:p w:rsidR="002A721A" w:rsidRPr="00282E2D" w:rsidRDefault="002A721A" w:rsidP="00282E2D">
      <w:pPr>
        <w:rPr>
          <w:rFonts w:ascii="Times New Roman" w:hAnsi="Times New Roman"/>
          <w:sz w:val="24"/>
          <w:szCs w:val="24"/>
        </w:rPr>
      </w:pPr>
    </w:p>
    <w:sectPr w:rsidR="002A721A" w:rsidRPr="00282E2D" w:rsidSect="00282E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F73"/>
    <w:rsid w:val="00064E26"/>
    <w:rsid w:val="000B020B"/>
    <w:rsid w:val="00114273"/>
    <w:rsid w:val="0012648A"/>
    <w:rsid w:val="00232903"/>
    <w:rsid w:val="002561D1"/>
    <w:rsid w:val="00282E2D"/>
    <w:rsid w:val="002A721A"/>
    <w:rsid w:val="002B7D98"/>
    <w:rsid w:val="002F5B08"/>
    <w:rsid w:val="003556EE"/>
    <w:rsid w:val="003924D4"/>
    <w:rsid w:val="0047601C"/>
    <w:rsid w:val="00563A7E"/>
    <w:rsid w:val="00585454"/>
    <w:rsid w:val="005D2552"/>
    <w:rsid w:val="005D5F1A"/>
    <w:rsid w:val="0075380E"/>
    <w:rsid w:val="007630E0"/>
    <w:rsid w:val="007C12BD"/>
    <w:rsid w:val="008338F1"/>
    <w:rsid w:val="0088529E"/>
    <w:rsid w:val="008B5CC4"/>
    <w:rsid w:val="008D3656"/>
    <w:rsid w:val="008D39E5"/>
    <w:rsid w:val="009079B6"/>
    <w:rsid w:val="00944F47"/>
    <w:rsid w:val="00AB20BD"/>
    <w:rsid w:val="00AC674D"/>
    <w:rsid w:val="00B92110"/>
    <w:rsid w:val="00C25F80"/>
    <w:rsid w:val="00C42280"/>
    <w:rsid w:val="00C72B21"/>
    <w:rsid w:val="00C7322D"/>
    <w:rsid w:val="00CD7994"/>
    <w:rsid w:val="00D52F73"/>
    <w:rsid w:val="00D817B5"/>
    <w:rsid w:val="00EA516D"/>
    <w:rsid w:val="00ED06D5"/>
    <w:rsid w:val="00F70833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73"/>
    <w:pPr>
      <w:ind w:firstLine="567"/>
      <w:jc w:val="both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F73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2%D0%BE%D1%80%D0%BE%D0%B1%D1%8C%D0%B5%D0%B2%D0%B0,%20%D0%95%D0%BA%D0%B0%D1%82%D0%B5%D1%80%D0%B8%D0%BD%D0%B0%20%D0%A1%D0%B5%D1%80%D0%B3%D0%B5%D0%B5%D0%B2%D0%BD%D0%B0" TargetMode="External"/><Relationship Id="rId13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8%D0%B5%D1%80%D1%88%D0%BD%D0%B5%D0%B2%D0%B0,%20%D0%92%D0%B8%D0%BA%D1%82%D0%BE%D1%80%D0%B8%D1%8F%20%D0%90%D0%BD%D0%B0%D1%82%D0%BE%D0%BB%D1%8C%D0%B5%D0%B2%D0%BD%D0%B0" TargetMode="External"/><Relationship Id="rId1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1%D0%BE%D1%80%D0%BE%D0%BA%D0%BE%D0%BF%D1%83%D0%B4,%20%D0%AE%D0%BD%D0%BD%D0%B0%20%D0%92%D0%B0%D0%BB%D0%B5%D1%80%D1%8C%D0%B5%D0%B2%D0%BD%D0%B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2%D0%BE%D0%BB%D0%BE%D1%81%D0%B5%D0%B2%D0%B8%D1%87,%20%D0%9A%D1%81%D0%B5%D0%BD%D0%B8%D1%8F%20%D0%95%D0%B2%D0%B3%D0%B5%D0%BD%D1%8C%D0%B5%D0%B2%D0%BD%D0%B0" TargetMode="External"/><Relationship Id="rId12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1%D1%8A%D0%B5%D0%B4%D0%B8%D0%BD%D0%B0,%20%D0%9D%D0%B0%D1%82%D0%B0%D0%BB%D1%8C%D1%8F%20%D0%92%D0%B0%D0%BB%D0%B5%D1%80%D1%8C%D0%B5%D0%B2%D0%BD%D0%B0" TargetMode="External"/><Relationship Id="rId1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F%D0%B5%D1%80%D1%84%D0%B8%D0%BB%D1%8C%D0%B5%D0%B2,%20%D0%AE%D1%80%D0%B8%D0%B9%20%D0%A1%D0%B5%D1%80%D0%B0%D1%84%D0%B8%D0%BC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A%D0%BB%D0%B0%D1%80%D0%BA,%20%D0%91%D0%B5%D1%80%D1%82%D0%BE%D0%BD%20%D0%A0.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1%80%D0%B8%D1%86%D0%BA%D0%B0%D1%8F,%20%D0%93%D0%B0%D0%BB%D0%B8%D0%BD%D0%B0%20%D0%9D%D0%B8%D0%BA%D0%BE%D0%BB%D0%B0%D0%B5%D0%B2%D0%BD%D0%B0" TargetMode="External"/><Relationship Id="rId11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A%D0%B0%D0%BD%D0%B0%D0%BF%D0%B8%D0%BD%D0%BE%D0%B2%20,%20%D0%A1%D0%B5%D1%80%D0%B8%D0%BA%20%D0%91%D0%BE%D0%BB%D0%B0%D1%82%D0%BA%D0%B0%D0%BD%D0%BE%D0%B2%D0%B8%D1%87" TargetMode="External"/><Relationship Id="rId5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0%BE%D0%B9%D0%BA%D0%BE%D0%B2,%20%D0%95%D0%B2%D0%B3%D0%B5%D0%BD%D0%B8%D0%B9%20%D0%92%D0%B8%D0%BA%D1%82%D0%BE%D1%80%D0%BE%D0%B2%D0%B8%D1%87" TargetMode="External"/><Relationship Id="rId15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7%D0%B0%D1%85%D0%B0%D1%80%D0%BE%D0%B2%D0%B0,%20%D0%98%D1%80%D0%B8%D0%BD%D0%B0%20%D0%93%D0%B5%D0%BB%D0%B8%D0%B5%D0%B2%D0%BD%D0%B0" TargetMode="External"/><Relationship Id="rId10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7%D0%B0%D1%85%D0%B0%D1%80%D0%BE%D0%B2%D0%B0,%20%D0%9E%D0%BB%D1%8C%D0%B3%D0%B0%20%D0%90%D0%BB%D0%B5%D0%BA%D1%81%D0%B0%D0%BD%D0%B4%D1%80%D0%BE%D0%B2%D0%BD%D0%B0" TargetMode="External"/><Relationship Id="rId1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8%D0%B5%D1%80%D0%B5%D0%B3%D0%B8,%20%D0%A4%D1%80%D0%B0%D0%BD%D1%86%20%D0%AD%D0%B4%D0%BC%D1%83%D0%BD%D0%B4%D0%BE%D0%B2%D0%B8%D1%87" TargetMode="External"/><Relationship Id="rId4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0%BE%D0%B3%D0%BE%D0%BC%D0%B0%D0%B7,%20%D0%98%D1%80%D0%B8%D0%BD%D0%B0%20%D0%92%D0%BB%D0%B0%D0%B4%D0%B8%D0%BC%D0%B8%D1%80%D0%BE%D0%B2%D0%BD%D0%B0" TargetMode="External"/><Relationship Id="rId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3%D1%83%D0%B1%D0%B0%D1%80%D1%8C%D0%BA%D0%BE%D0%B2,%20%D0%A1%D0%B5%D1%80%D0%B3%D0%B5%D0%B9%20%D0%92%D0%B8%D0%BA%D1%82%D0%BE%D1%80%D0%BE%D0%B2%D0%B8%D1%87" TargetMode="External"/><Relationship Id="rId14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0%BE%D1%80%D0%B8%D1%81%D0%BE%D0%B2,%20%D0%92.%20%D0%92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3</Pages>
  <Words>2264</Words>
  <Characters>12908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rogushina</cp:lastModifiedBy>
  <cp:revision>32</cp:revision>
  <cp:lastPrinted>2014-03-12T01:55:00Z</cp:lastPrinted>
  <dcterms:created xsi:type="dcterms:W3CDTF">2014-02-21T01:17:00Z</dcterms:created>
  <dcterms:modified xsi:type="dcterms:W3CDTF">2014-03-12T01:55:00Z</dcterms:modified>
</cp:coreProperties>
</file>